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6357" w:rsidRPr="00B3602E" w:rsidRDefault="00CC6357" w:rsidP="00CC6357">
      <w:pPr>
        <w:contextualSpacing/>
        <w:jc w:val="center"/>
        <w:rPr>
          <w:rFonts w:ascii="Times New Roman" w:hAnsi="Times New Roman" w:cs="Times New Roman"/>
          <w:b/>
          <w:sz w:val="24"/>
          <w:szCs w:val="24"/>
        </w:rPr>
      </w:pPr>
      <w:bookmarkStart w:id="0" w:name="_GoBack"/>
      <w:bookmarkEnd w:id="0"/>
      <w:r w:rsidRPr="00B3602E">
        <w:rPr>
          <w:rFonts w:ascii="Times New Roman" w:hAnsi="Times New Roman" w:cs="Times New Roman"/>
          <w:b/>
          <w:sz w:val="24"/>
          <w:szCs w:val="24"/>
        </w:rPr>
        <w:t>Improving Criminal Justice Response (ICJR) Grant Program</w:t>
      </w:r>
    </w:p>
    <w:p w:rsidR="00CC6357" w:rsidRPr="00B3602E" w:rsidRDefault="00CC6357" w:rsidP="00CC6357">
      <w:pPr>
        <w:contextualSpacing/>
        <w:jc w:val="center"/>
        <w:rPr>
          <w:rFonts w:ascii="Times New Roman" w:hAnsi="Times New Roman" w:cs="Times New Roman"/>
          <w:b/>
          <w:sz w:val="24"/>
          <w:szCs w:val="24"/>
        </w:rPr>
      </w:pPr>
      <w:r>
        <w:rPr>
          <w:rFonts w:ascii="Times New Roman" w:hAnsi="Times New Roman" w:cs="Times New Roman"/>
          <w:b/>
          <w:sz w:val="24"/>
          <w:szCs w:val="24"/>
        </w:rPr>
        <w:t>Semi-</w:t>
      </w:r>
      <w:r w:rsidRPr="00B3602E">
        <w:rPr>
          <w:rFonts w:ascii="Times New Roman" w:hAnsi="Times New Roman" w:cs="Times New Roman"/>
          <w:b/>
          <w:sz w:val="24"/>
          <w:szCs w:val="24"/>
        </w:rPr>
        <w:t>annu</w:t>
      </w:r>
      <w:r>
        <w:rPr>
          <w:rFonts w:ascii="Times New Roman" w:hAnsi="Times New Roman" w:cs="Times New Roman"/>
          <w:b/>
          <w:sz w:val="24"/>
          <w:szCs w:val="24"/>
        </w:rPr>
        <w:t xml:space="preserve">al Progress Report </w:t>
      </w:r>
    </w:p>
    <w:p w:rsidR="00CC6357" w:rsidRPr="00B3602E" w:rsidRDefault="00CC6357" w:rsidP="00CC6357">
      <w:pPr>
        <w:contextualSpacing/>
        <w:jc w:val="center"/>
        <w:rPr>
          <w:rFonts w:ascii="Times New Roman" w:hAnsi="Times New Roman" w:cs="Times New Roman"/>
          <w:b/>
          <w:sz w:val="24"/>
          <w:szCs w:val="24"/>
        </w:rPr>
      </w:pPr>
      <w:r>
        <w:rPr>
          <w:rFonts w:ascii="Times New Roman" w:hAnsi="Times New Roman" w:cs="Times New Roman"/>
          <w:b/>
          <w:sz w:val="24"/>
          <w:szCs w:val="24"/>
        </w:rPr>
        <w:t>July 1, 2019 – December 31, 2019</w:t>
      </w:r>
    </w:p>
    <w:p w:rsidR="005F2E92" w:rsidRDefault="005F2E92" w:rsidP="005F2E92">
      <w:pPr>
        <w:spacing w:line="240" w:lineRule="auto"/>
        <w:contextualSpacing/>
        <w:jc w:val="center"/>
        <w:rPr>
          <w:rFonts w:ascii="Times New Roman" w:hAnsi="Times New Roman" w:cs="Times New Roman"/>
          <w:b/>
          <w:sz w:val="24"/>
        </w:rPr>
      </w:pPr>
    </w:p>
    <w:p w:rsidR="00747D49" w:rsidRDefault="000A72E2" w:rsidP="000A72E2">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Report on the status of the</w:t>
      </w:r>
      <w:r w:rsidR="00CC6357" w:rsidRPr="00CC6357">
        <w:rPr>
          <w:rFonts w:ascii="Times New Roman" w:hAnsi="Times New Roman" w:cs="Times New Roman"/>
          <w:b/>
          <w:sz w:val="24"/>
          <w:szCs w:val="24"/>
        </w:rPr>
        <w:t xml:space="preserve"> ICJR Pr</w:t>
      </w:r>
      <w:r>
        <w:rPr>
          <w:rFonts w:ascii="Times New Roman" w:hAnsi="Times New Roman" w:cs="Times New Roman"/>
          <w:b/>
          <w:sz w:val="24"/>
          <w:szCs w:val="24"/>
        </w:rPr>
        <w:t>ogram grant goals and activities:</w:t>
      </w:r>
    </w:p>
    <w:p w:rsidR="00CC6357" w:rsidRPr="00CC6357" w:rsidRDefault="00CC6357" w:rsidP="00CC6357">
      <w:pPr>
        <w:spacing w:line="240" w:lineRule="auto"/>
        <w:contextualSpacing/>
        <w:jc w:val="center"/>
        <w:rPr>
          <w:rFonts w:ascii="Times New Roman" w:hAnsi="Times New Roman" w:cs="Times New Roman"/>
          <w:b/>
          <w:sz w:val="24"/>
          <w:szCs w:val="24"/>
          <w:u w:val="single"/>
        </w:rPr>
      </w:pPr>
    </w:p>
    <w:p w:rsidR="00B21F53" w:rsidRDefault="00B21F53" w:rsidP="00B21F53">
      <w:pPr>
        <w:spacing w:line="240" w:lineRule="auto"/>
        <w:contextualSpacing/>
        <w:rPr>
          <w:rFonts w:ascii="Times New Roman" w:hAnsi="Times New Roman" w:cs="Times New Roman"/>
          <w:sz w:val="24"/>
          <w:szCs w:val="24"/>
        </w:rPr>
      </w:pPr>
    </w:p>
    <w:p w:rsidR="00B21F53" w:rsidRDefault="00B21F53" w:rsidP="00B21F53">
      <w:pPr>
        <w:spacing w:line="240" w:lineRule="auto"/>
        <w:contextualSpacing/>
        <w:rPr>
          <w:rFonts w:ascii="Times New Roman" w:hAnsi="Times New Roman" w:cs="Times New Roman"/>
          <w:b/>
          <w:sz w:val="24"/>
          <w:szCs w:val="24"/>
        </w:rPr>
      </w:pPr>
    </w:p>
    <w:p w:rsidR="00E728DB" w:rsidRDefault="00327DF2" w:rsidP="00E728DB">
      <w:pPr>
        <w:spacing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GOAL</w:t>
      </w:r>
      <w:r w:rsidR="00B21F53">
        <w:rPr>
          <w:rFonts w:ascii="Times New Roman" w:hAnsi="Times New Roman" w:cs="Times New Roman"/>
          <w:b/>
          <w:sz w:val="24"/>
          <w:szCs w:val="24"/>
        </w:rPr>
        <w:t xml:space="preserve"> 3: I</w:t>
      </w:r>
      <w:r w:rsidR="005F2E92" w:rsidRPr="005F2E92">
        <w:rPr>
          <w:rFonts w:ascii="Times New Roman" w:hAnsi="Times New Roman" w:cs="Times New Roman"/>
          <w:b/>
          <w:sz w:val="24"/>
          <w:szCs w:val="24"/>
        </w:rPr>
        <w:t xml:space="preserve">mprove legal advocacy services by developing and delivering trainings, resources, and information on best practices, provide technical assistance and make networking opportunities available to system and community-based victim advocates, attorneys, and criminal and civil justice personnel, SARTs, LAP and Fatality Review Teams. </w:t>
      </w:r>
    </w:p>
    <w:p w:rsidR="00E728DB" w:rsidRDefault="00E728DB" w:rsidP="00E728DB">
      <w:pPr>
        <w:spacing w:line="240" w:lineRule="auto"/>
        <w:contextualSpacing/>
        <w:jc w:val="both"/>
        <w:rPr>
          <w:rFonts w:ascii="Times New Roman" w:hAnsi="Times New Roman" w:cs="Times New Roman"/>
          <w:b/>
          <w:sz w:val="24"/>
          <w:szCs w:val="24"/>
        </w:rPr>
      </w:pPr>
    </w:p>
    <w:p w:rsidR="000C1831" w:rsidRDefault="00755847" w:rsidP="000C1831">
      <w:pPr>
        <w:pStyle w:val="ListParagraph"/>
        <w:numPr>
          <w:ilvl w:val="0"/>
          <w:numId w:val="12"/>
        </w:numPr>
        <w:spacing w:line="240" w:lineRule="auto"/>
        <w:jc w:val="both"/>
        <w:rPr>
          <w:rFonts w:ascii="Times New Roman" w:hAnsi="Times New Roman" w:cs="Times New Roman"/>
          <w:sz w:val="24"/>
          <w:szCs w:val="24"/>
        </w:rPr>
      </w:pPr>
      <w:r>
        <w:rPr>
          <w:rFonts w:ascii="Times New Roman" w:hAnsi="Times New Roman" w:cs="Times New Roman"/>
          <w:sz w:val="24"/>
          <w:szCs w:val="24"/>
        </w:rPr>
        <w:t>8/9/19: Delivered to 1 attorney, 2 CPS workers</w:t>
      </w:r>
      <w:r w:rsidR="000C1831">
        <w:rPr>
          <w:rFonts w:ascii="Times New Roman" w:hAnsi="Times New Roman" w:cs="Times New Roman"/>
          <w:sz w:val="24"/>
          <w:szCs w:val="24"/>
        </w:rPr>
        <w:t xml:space="preserve"> and</w:t>
      </w:r>
      <w:r>
        <w:rPr>
          <w:rFonts w:ascii="Times New Roman" w:hAnsi="Times New Roman" w:cs="Times New Roman"/>
          <w:sz w:val="24"/>
          <w:szCs w:val="24"/>
        </w:rPr>
        <w:t xml:space="preserve"> 3</w:t>
      </w:r>
      <w:r w:rsidR="000C1831">
        <w:rPr>
          <w:rFonts w:ascii="Times New Roman" w:hAnsi="Times New Roman" w:cs="Times New Roman"/>
          <w:sz w:val="24"/>
          <w:szCs w:val="24"/>
        </w:rPr>
        <w:t>1</w:t>
      </w:r>
      <w:r>
        <w:rPr>
          <w:rFonts w:ascii="Times New Roman" w:hAnsi="Times New Roman" w:cs="Times New Roman"/>
          <w:sz w:val="24"/>
          <w:szCs w:val="24"/>
        </w:rPr>
        <w:t xml:space="preserve"> Victim/Witness Advocates </w:t>
      </w:r>
      <w:r w:rsidR="000C1831">
        <w:rPr>
          <w:rFonts w:ascii="Times New Roman" w:hAnsi="Times New Roman" w:cs="Times New Roman"/>
          <w:sz w:val="24"/>
          <w:szCs w:val="24"/>
        </w:rPr>
        <w:t xml:space="preserve">training on "Basics of Protective Orders" as part of Virginia Victim Assistance Network's (VVAN's) </w:t>
      </w:r>
      <w:r w:rsidR="000C1831" w:rsidRPr="00AC720D">
        <w:rPr>
          <w:rFonts w:ascii="Times New Roman" w:hAnsi="Times New Roman" w:cs="Times New Roman"/>
          <w:sz w:val="24"/>
          <w:szCs w:val="24"/>
        </w:rPr>
        <w:t>two-</w:t>
      </w:r>
      <w:r w:rsidR="000C1831">
        <w:rPr>
          <w:rFonts w:ascii="Times New Roman" w:hAnsi="Times New Roman" w:cs="Times New Roman"/>
          <w:sz w:val="24"/>
          <w:szCs w:val="24"/>
        </w:rPr>
        <w:t>d</w:t>
      </w:r>
      <w:r w:rsidR="000C1831" w:rsidRPr="00AC720D">
        <w:rPr>
          <w:rFonts w:ascii="Times New Roman" w:hAnsi="Times New Roman" w:cs="Times New Roman"/>
          <w:sz w:val="24"/>
          <w:szCs w:val="24"/>
        </w:rPr>
        <w:t xml:space="preserve">ay </w:t>
      </w:r>
      <w:r w:rsidR="000C1831">
        <w:rPr>
          <w:rFonts w:ascii="Times New Roman" w:hAnsi="Times New Roman" w:cs="Times New Roman"/>
          <w:sz w:val="24"/>
          <w:szCs w:val="24"/>
        </w:rPr>
        <w:t>Basic Intensive Advocacy Training.</w:t>
      </w:r>
      <w:r w:rsidR="000C1831" w:rsidRPr="00AC720D">
        <w:rPr>
          <w:rFonts w:ascii="Times New Roman" w:hAnsi="Times New Roman" w:cs="Times New Roman"/>
          <w:sz w:val="24"/>
          <w:szCs w:val="24"/>
        </w:rPr>
        <w:t xml:space="preserve"> </w:t>
      </w:r>
    </w:p>
    <w:p w:rsidR="00755847" w:rsidRDefault="00755847" w:rsidP="000C1831">
      <w:pPr>
        <w:pStyle w:val="ListParagraph"/>
        <w:spacing w:line="240" w:lineRule="auto"/>
        <w:jc w:val="both"/>
        <w:rPr>
          <w:rFonts w:ascii="Times New Roman" w:hAnsi="Times New Roman" w:cs="Times New Roman"/>
          <w:sz w:val="24"/>
          <w:szCs w:val="24"/>
        </w:rPr>
      </w:pPr>
    </w:p>
    <w:p w:rsidR="00AC720D" w:rsidRDefault="00755847" w:rsidP="00AC720D">
      <w:pPr>
        <w:pStyle w:val="ListParagraph"/>
        <w:numPr>
          <w:ilvl w:val="0"/>
          <w:numId w:val="12"/>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9/24/19: </w:t>
      </w:r>
      <w:r w:rsidR="00AC720D">
        <w:rPr>
          <w:rFonts w:ascii="Times New Roman" w:hAnsi="Times New Roman" w:cs="Times New Roman"/>
          <w:sz w:val="24"/>
          <w:szCs w:val="24"/>
        </w:rPr>
        <w:t>Deliver</w:t>
      </w:r>
      <w:r>
        <w:rPr>
          <w:rFonts w:ascii="Times New Roman" w:hAnsi="Times New Roman" w:cs="Times New Roman"/>
          <w:sz w:val="24"/>
          <w:szCs w:val="24"/>
        </w:rPr>
        <w:t xml:space="preserve">ed to 13 Victim/Witness Advocates, 11 domestic and sexual Violence advocates and 2 law enforcement officers training on the "Overview of the Criminal &amp; Civil Justice System" and "Protective Orders 101" as part of VVAN's </w:t>
      </w:r>
      <w:r w:rsidR="005F2E92" w:rsidRPr="00AC720D">
        <w:rPr>
          <w:rFonts w:ascii="Times New Roman" w:hAnsi="Times New Roman" w:cs="Times New Roman"/>
          <w:sz w:val="24"/>
          <w:szCs w:val="24"/>
        </w:rPr>
        <w:t xml:space="preserve">two-day </w:t>
      </w:r>
      <w:r>
        <w:rPr>
          <w:rFonts w:ascii="Times New Roman" w:hAnsi="Times New Roman" w:cs="Times New Roman"/>
          <w:sz w:val="24"/>
          <w:szCs w:val="24"/>
        </w:rPr>
        <w:t>Basic Advocacy Training</w:t>
      </w:r>
      <w:r w:rsidR="00E956A8">
        <w:rPr>
          <w:rFonts w:ascii="Times New Roman" w:hAnsi="Times New Roman" w:cs="Times New Roman"/>
          <w:sz w:val="24"/>
          <w:szCs w:val="24"/>
        </w:rPr>
        <w:t>.</w:t>
      </w:r>
      <w:r w:rsidR="005F2E92" w:rsidRPr="00AC720D">
        <w:rPr>
          <w:rFonts w:ascii="Times New Roman" w:hAnsi="Times New Roman" w:cs="Times New Roman"/>
          <w:sz w:val="24"/>
          <w:szCs w:val="24"/>
        </w:rPr>
        <w:t xml:space="preserve"> </w:t>
      </w:r>
    </w:p>
    <w:p w:rsidR="00327DF2" w:rsidRDefault="00327DF2" w:rsidP="00327DF2">
      <w:pPr>
        <w:pStyle w:val="ListParagraph"/>
        <w:spacing w:line="240" w:lineRule="auto"/>
        <w:jc w:val="both"/>
        <w:rPr>
          <w:rFonts w:ascii="Times New Roman" w:hAnsi="Times New Roman" w:cs="Times New Roman"/>
          <w:sz w:val="24"/>
          <w:szCs w:val="24"/>
        </w:rPr>
      </w:pPr>
    </w:p>
    <w:p w:rsidR="00327DF2" w:rsidRDefault="00327DF2" w:rsidP="00AC720D">
      <w:pPr>
        <w:pStyle w:val="ListParagraph"/>
        <w:numPr>
          <w:ilvl w:val="0"/>
          <w:numId w:val="12"/>
        </w:numPr>
        <w:spacing w:line="240" w:lineRule="auto"/>
        <w:jc w:val="both"/>
        <w:rPr>
          <w:rFonts w:ascii="Times New Roman" w:hAnsi="Times New Roman" w:cs="Times New Roman"/>
          <w:sz w:val="24"/>
          <w:szCs w:val="24"/>
        </w:rPr>
      </w:pPr>
      <w:r>
        <w:rPr>
          <w:rFonts w:ascii="Times New Roman" w:hAnsi="Times New Roman" w:cs="Times New Roman"/>
          <w:sz w:val="24"/>
          <w:szCs w:val="24"/>
        </w:rPr>
        <w:t>Updated (through 6/30/19) and printed 150 copies of Basic Legal Advocacy Manual. Shared 75 copies to be distributed to Victim/Witness Advocates attending VVAN's  on 11/21/19.</w:t>
      </w:r>
    </w:p>
    <w:p w:rsidR="00327DF2" w:rsidRDefault="00327DF2" w:rsidP="00327DF2">
      <w:pPr>
        <w:pStyle w:val="ListParagraph"/>
        <w:spacing w:line="240" w:lineRule="auto"/>
        <w:jc w:val="both"/>
        <w:rPr>
          <w:rFonts w:ascii="Times New Roman" w:hAnsi="Times New Roman" w:cs="Times New Roman"/>
          <w:sz w:val="24"/>
          <w:szCs w:val="24"/>
        </w:rPr>
      </w:pPr>
    </w:p>
    <w:p w:rsidR="00723146" w:rsidRDefault="00327DF2" w:rsidP="00723146">
      <w:pPr>
        <w:pStyle w:val="ListParagraph"/>
        <w:numPr>
          <w:ilvl w:val="0"/>
          <w:numId w:val="12"/>
        </w:numPr>
        <w:spacing w:line="240" w:lineRule="auto"/>
        <w:jc w:val="both"/>
        <w:rPr>
          <w:rFonts w:ascii="Times New Roman" w:hAnsi="Times New Roman" w:cs="Times New Roman"/>
          <w:sz w:val="24"/>
          <w:szCs w:val="24"/>
        </w:rPr>
      </w:pPr>
      <w:r>
        <w:rPr>
          <w:rFonts w:ascii="Times New Roman" w:hAnsi="Times New Roman" w:cs="Times New Roman"/>
          <w:sz w:val="24"/>
          <w:szCs w:val="24"/>
        </w:rPr>
        <w:t>July-December 2019: Attended regular monthly meetings with other members of this ICJR statewide partnership to develop and deliver trainings, resources and information on best practices, provide technical assistance, network and make networking opportunities available to system and community-based victim advocates, attorneys and criminal and civil justice personnel</w:t>
      </w:r>
      <w:r w:rsidR="00723146">
        <w:rPr>
          <w:rFonts w:ascii="Times New Roman" w:hAnsi="Times New Roman" w:cs="Times New Roman"/>
          <w:sz w:val="24"/>
          <w:szCs w:val="24"/>
        </w:rPr>
        <w:t>.</w:t>
      </w:r>
    </w:p>
    <w:p w:rsidR="003832E2" w:rsidRPr="00723146" w:rsidRDefault="003832E2" w:rsidP="003832E2">
      <w:pPr>
        <w:pStyle w:val="ListParagraph"/>
        <w:numPr>
          <w:ilvl w:val="0"/>
          <w:numId w:val="12"/>
        </w:numPr>
        <w:spacing w:line="240" w:lineRule="auto"/>
        <w:ind w:left="1080"/>
        <w:jc w:val="both"/>
        <w:rPr>
          <w:rFonts w:ascii="Times New Roman" w:hAnsi="Times New Roman" w:cs="Times New Roman"/>
          <w:sz w:val="24"/>
          <w:szCs w:val="24"/>
        </w:rPr>
      </w:pPr>
      <w:r>
        <w:rPr>
          <w:rFonts w:ascii="Times New Roman" w:hAnsi="Times New Roman" w:cs="Times New Roman"/>
          <w:sz w:val="24"/>
          <w:szCs w:val="24"/>
        </w:rPr>
        <w:t>Communicated with Patrick County Victim Witness Advocate to provide training for their CCRT in Spring 2020 (on new DV/SV laws, POs, etc.)</w:t>
      </w:r>
    </w:p>
    <w:p w:rsidR="00AD2EB7" w:rsidRDefault="00642858" w:rsidP="005F2E92">
      <w:pPr>
        <w:spacing w:line="240" w:lineRule="auto"/>
        <w:contextualSpacing/>
      </w:pPr>
    </w:p>
    <w:sectPr w:rsidR="00AD2E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B4920"/>
    <w:multiLevelType w:val="hybridMultilevel"/>
    <w:tmpl w:val="1F266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282D9D"/>
    <w:multiLevelType w:val="hybridMultilevel"/>
    <w:tmpl w:val="37367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804425"/>
    <w:multiLevelType w:val="hybridMultilevel"/>
    <w:tmpl w:val="1F4AA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BB28FC"/>
    <w:multiLevelType w:val="hybridMultilevel"/>
    <w:tmpl w:val="13C00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9F2778"/>
    <w:multiLevelType w:val="hybridMultilevel"/>
    <w:tmpl w:val="C1BAB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ED01C8"/>
    <w:multiLevelType w:val="hybridMultilevel"/>
    <w:tmpl w:val="F7622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131189"/>
    <w:multiLevelType w:val="hybridMultilevel"/>
    <w:tmpl w:val="C6729C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05341F6"/>
    <w:multiLevelType w:val="hybridMultilevel"/>
    <w:tmpl w:val="8332B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C318B2"/>
    <w:multiLevelType w:val="hybridMultilevel"/>
    <w:tmpl w:val="1D54A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79092C"/>
    <w:multiLevelType w:val="hybridMultilevel"/>
    <w:tmpl w:val="145E9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EE75DDA"/>
    <w:multiLevelType w:val="hybridMultilevel"/>
    <w:tmpl w:val="8DEC2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3526102"/>
    <w:multiLevelType w:val="hybridMultilevel"/>
    <w:tmpl w:val="BF7A2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3"/>
  </w:num>
  <w:num w:numId="4">
    <w:abstractNumId w:val="0"/>
  </w:num>
  <w:num w:numId="5">
    <w:abstractNumId w:val="4"/>
  </w:num>
  <w:num w:numId="6">
    <w:abstractNumId w:val="1"/>
  </w:num>
  <w:num w:numId="7">
    <w:abstractNumId w:val="2"/>
  </w:num>
  <w:num w:numId="8">
    <w:abstractNumId w:val="5"/>
  </w:num>
  <w:num w:numId="9">
    <w:abstractNumId w:val="8"/>
  </w:num>
  <w:num w:numId="10">
    <w:abstractNumId w:val="6"/>
  </w:num>
  <w:num w:numId="11">
    <w:abstractNumId w:val="7"/>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E92"/>
    <w:rsid w:val="000A72E2"/>
    <w:rsid w:val="000C1831"/>
    <w:rsid w:val="00255F81"/>
    <w:rsid w:val="00283B02"/>
    <w:rsid w:val="00327DF2"/>
    <w:rsid w:val="003832E2"/>
    <w:rsid w:val="005D2EFE"/>
    <w:rsid w:val="005F2E92"/>
    <w:rsid w:val="006023D1"/>
    <w:rsid w:val="00642858"/>
    <w:rsid w:val="00721D36"/>
    <w:rsid w:val="00723146"/>
    <w:rsid w:val="00747D49"/>
    <w:rsid w:val="0075390C"/>
    <w:rsid w:val="00755847"/>
    <w:rsid w:val="00775A49"/>
    <w:rsid w:val="00894059"/>
    <w:rsid w:val="009B5C7C"/>
    <w:rsid w:val="00AC720D"/>
    <w:rsid w:val="00B13D89"/>
    <w:rsid w:val="00B21F53"/>
    <w:rsid w:val="00CC6357"/>
    <w:rsid w:val="00D82FB3"/>
    <w:rsid w:val="00E62A90"/>
    <w:rsid w:val="00E728DB"/>
    <w:rsid w:val="00E956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9DAEC9-B3C4-40A8-9045-FE805EA37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F2E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F2E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255</Words>
  <Characters>1455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1707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Kline</dc:creator>
  <cp:keywords/>
  <dc:description/>
  <cp:lastModifiedBy>VITA Program</cp:lastModifiedBy>
  <cp:revision>2</cp:revision>
  <dcterms:created xsi:type="dcterms:W3CDTF">2020-01-16T17:59:00Z</dcterms:created>
  <dcterms:modified xsi:type="dcterms:W3CDTF">2020-01-16T17:59:00Z</dcterms:modified>
</cp:coreProperties>
</file>